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08"/>
        <w:gridCol w:w="4508"/>
        <w:tblGridChange w:id="0">
          <w:tblGrid>
            <w:gridCol w:w="4508"/>
            <w:gridCol w:w="4508"/>
          </w:tblGrid>
        </w:tblGridChange>
      </w:tblGrid>
      <w:t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Nome do aplicativo</w:t>
            </w:r>
          </w:p>
        </w:tc>
        <w:tc>
          <w:tcPr/>
          <w:p w:rsidR="00000000" w:rsidDel="00000000" w:rsidP="00000000" w:rsidRDefault="00000000" w:rsidRPr="00000000" w14:paraId="00000003">
            <w:pPr>
              <w:widowControl w:val="0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Turma</w:t>
            </w:r>
            <w:r w:rsidDel="00000000" w:rsidR="00000000" w:rsidRPr="00000000">
              <w:rPr>
                <w:rtl w:val="0"/>
              </w:rPr>
              <w:t xml:space="preserve"> da Mila em: Organizando álbuns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Descrição </w:t>
            </w:r>
          </w:p>
        </w:tc>
        <w:tc>
          <w:tcPr/>
          <w:p w:rsidR="00000000" w:rsidDel="00000000" w:rsidP="00000000" w:rsidRDefault="00000000" w:rsidRPr="00000000" w14:paraId="00000005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 RED tem início com o convite de Mila, a personagem principal, para os alunos conhecerem e ajudarem a organizar os álbuns da sua turma. Na introdução, Mila explica o que é um </w:t>
            </w:r>
            <w:r w:rsidDel="00000000" w:rsidR="00000000" w:rsidRPr="00000000">
              <w:rPr>
                <w:rtl w:val="0"/>
              </w:rPr>
              <w:t xml:space="preserve">álbum de recordações. Em seguida, </w:t>
            </w:r>
            <w:r w:rsidDel="00000000" w:rsidR="00000000" w:rsidRPr="00000000">
              <w:rPr>
                <w:rtl w:val="0"/>
              </w:rPr>
              <w:t xml:space="preserve">cada personagem da turma apresenta os seus álbuns, convidando os alunos a realizarem atividades que exploram o gênero legenda de fotos e a relação palavra-imagem. </w:t>
            </w:r>
          </w:p>
          <w:p w:rsidR="00000000" w:rsidDel="00000000" w:rsidP="00000000" w:rsidRDefault="00000000" w:rsidRPr="00000000" w14:paraId="00000006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Além disso, o recurso também aborda a identificação das semelhanças entre sons de sílabas iniciais, mediais e finais.</w:t>
            </w:r>
          </w:p>
          <w:p w:rsidR="00000000" w:rsidDel="00000000" w:rsidP="00000000" w:rsidRDefault="00000000" w:rsidRPr="00000000" w14:paraId="00000007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Ao longo das atividades, o aluno ganha adesivos para colar em uma última foto do álbum.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Palavras-chave para busca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BNCC; alfabetização; álbum de fotografia; legenda; consciência fonológica</w:t>
            </w:r>
          </w:p>
        </w:tc>
      </w:tr>
      <w:t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Autores do recurso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Raquel Santiago Freire, Mércia Valéria Campos Figueiredo, Rayssa Araújo Hitzschky, Leonel Andrade dos Santos, Danilo Coêlho Sousa, José Aires de Castro Filho</w:t>
            </w:r>
          </w:p>
        </w:tc>
      </w:tr>
      <w:tr>
        <w:tc>
          <w:tcPr/>
          <w:p w:rsidR="00000000" w:rsidDel="00000000" w:rsidP="00000000" w:rsidRDefault="00000000" w:rsidRPr="00000000" w14:paraId="0000000C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Nível de ensino (Educação Infantil, Ensino Fundamental I - 1º ao 5º ano, Ensino Fundamental II - 6º ao 9º ano, Ensino Médio, Outros)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Ensino Fundamental I</w:t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Componente curricular (Artes, Biologia, Ciências, Educação Física, Ensino Religioso, Filosofia, Física, Geografia, História, Informática/ Computação, Língua Espanhola, Língua Inglesa, Língua Portuguesa, Matemática, Outras Línguas, Química, Sociologia)</w:t>
            </w:r>
          </w:p>
          <w:p w:rsidR="00000000" w:rsidDel="00000000" w:rsidP="00000000" w:rsidRDefault="00000000" w:rsidRPr="00000000" w14:paraId="0000000F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Língua Portuguesa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Link do recurso na Play Store </w:t>
            </w:r>
          </w:p>
        </w:tc>
        <w:tc>
          <w:tcPr/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shd w:fill="ffffff" w:val="clear"/>
              <w:rPr/>
            </w:pPr>
            <w:r w:rsidDel="00000000" w:rsidR="00000000" w:rsidRPr="00000000">
              <w:rPr>
                <w:rtl w:val="0"/>
              </w:rPr>
              <w:t xml:space="preserve">Imagem do aplicativo 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  <w:t xml:space="preserve">organizando_albuns.png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